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0EA7" w14:textId="77777777" w:rsidR="009B3321" w:rsidRDefault="009B3321" w:rsidP="009B3321">
      <w:pPr>
        <w:spacing w:after="0" w:line="240" w:lineRule="auto"/>
        <w:jc w:val="center"/>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Fundraising Events Calendar Explanations</w:t>
      </w:r>
    </w:p>
    <w:p w14:paraId="7AE7DCF4" w14:textId="77777777" w:rsidR="009B3321" w:rsidRDefault="009B3321" w:rsidP="009B3321">
      <w:pPr>
        <w:spacing w:after="0" w:line="240" w:lineRule="auto"/>
        <w:rPr>
          <w:rFonts w:ascii="Aptos Narrow" w:eastAsia="Times New Roman" w:hAnsi="Aptos Narrow" w:cs="Times New Roman"/>
          <w:b/>
          <w:bCs/>
          <w:color w:val="000000"/>
          <w:kern w:val="0"/>
          <w14:ligatures w14:val="none"/>
        </w:rPr>
      </w:pPr>
    </w:p>
    <w:p w14:paraId="2C147700" w14:textId="77777777" w:rsidR="009B3321" w:rsidRDefault="009B3321" w:rsidP="009B3321">
      <w:pPr>
        <w:spacing w:after="0" w:line="240" w:lineRule="auto"/>
        <w:rPr>
          <w:rFonts w:ascii="Aptos Narrow" w:eastAsia="Times New Roman" w:hAnsi="Aptos Narrow" w:cs="Times New Roman"/>
          <w:color w:val="000000"/>
          <w:kern w:val="0"/>
          <w14:ligatures w14:val="none"/>
        </w:rPr>
      </w:pPr>
      <w:r w:rsidRPr="002E0B31">
        <w:rPr>
          <w:rFonts w:ascii="Aptos Narrow" w:eastAsia="Times New Roman" w:hAnsi="Aptos Narrow" w:cs="Times New Roman"/>
          <w:b/>
          <w:bCs/>
          <w:color w:val="000000"/>
          <w:kern w:val="0"/>
          <w14:ligatures w14:val="none"/>
        </w:rPr>
        <w:t xml:space="preserve">Meet and </w:t>
      </w:r>
      <w:proofErr w:type="gramStart"/>
      <w:r w:rsidRPr="002E0B31">
        <w:rPr>
          <w:rFonts w:ascii="Aptos Narrow" w:eastAsia="Times New Roman" w:hAnsi="Aptos Narrow" w:cs="Times New Roman"/>
          <w:b/>
          <w:bCs/>
          <w:color w:val="000000"/>
          <w:kern w:val="0"/>
          <w14:ligatures w14:val="none"/>
        </w:rPr>
        <w:t>Greet</w:t>
      </w:r>
      <w:proofErr w:type="gramEnd"/>
      <w:r w:rsidRPr="002E0B31">
        <w:rPr>
          <w:rFonts w:ascii="Aptos Narrow" w:eastAsia="Times New Roman" w:hAnsi="Aptos Narrow" w:cs="Times New Roman"/>
          <w:b/>
          <w:bCs/>
          <w:color w:val="000000"/>
          <w:kern w:val="0"/>
          <w14:ligatures w14:val="none"/>
        </w:rPr>
        <w:t xml:space="preserve"> with Jeanine:</w:t>
      </w:r>
      <w:r w:rsidRPr="002E0B31">
        <w:rPr>
          <w:rFonts w:ascii="Aptos Narrow" w:eastAsia="Times New Roman" w:hAnsi="Aptos Narrow" w:cs="Times New Roman"/>
          <w:color w:val="000000"/>
          <w:kern w:val="0"/>
          <w14:ligatures w14:val="none"/>
        </w:rPr>
        <w:t xml:space="preserve"> These small, targeted Meet &amp; Greets create space for personal connection with Jeanine Patten-Coble, learning more about Little Pink Houses of Hope, offering input, and receiving a gentle invitation to support the </w:t>
      </w:r>
      <w:r w:rsidRPr="002E0B31">
        <w:rPr>
          <w:rFonts w:ascii="Aptos Narrow" w:eastAsia="Times New Roman" w:hAnsi="Aptos Narrow" w:cs="Times New Roman"/>
          <w:i/>
          <w:iCs/>
          <w:color w:val="000000"/>
          <w:kern w:val="0"/>
          <w14:ligatures w14:val="none"/>
        </w:rPr>
        <w:t>Hope in Motion</w:t>
      </w:r>
      <w:r w:rsidRPr="002E0B31">
        <w:rPr>
          <w:rFonts w:ascii="Aptos Narrow" w:eastAsia="Times New Roman" w:hAnsi="Aptos Narrow" w:cs="Times New Roman"/>
          <w:color w:val="000000"/>
          <w:kern w:val="0"/>
          <w14:ligatures w14:val="none"/>
        </w:rPr>
        <w:t xml:space="preserve"> campaign.</w:t>
      </w:r>
    </w:p>
    <w:p w14:paraId="2826064E" w14:textId="77777777" w:rsidR="009B3321" w:rsidRDefault="009B3321" w:rsidP="009B3321">
      <w:pPr>
        <w:spacing w:after="0" w:line="240" w:lineRule="auto"/>
        <w:rPr>
          <w:rFonts w:ascii="Aptos Narrow" w:eastAsia="Times New Roman" w:hAnsi="Aptos Narrow" w:cs="Times New Roman"/>
          <w:color w:val="000000"/>
          <w:kern w:val="0"/>
          <w14:ligatures w14:val="none"/>
        </w:rPr>
      </w:pPr>
    </w:p>
    <w:p w14:paraId="55CCA6DE" w14:textId="5CD7BE6D" w:rsidR="009B3321" w:rsidRPr="002E0B31" w:rsidRDefault="009B3321" w:rsidP="009B3321">
      <w:pPr>
        <w:spacing w:after="0" w:line="240" w:lineRule="auto"/>
        <w:rPr>
          <w:rFonts w:ascii="Aptos Narrow" w:eastAsia="Times New Roman" w:hAnsi="Aptos Narrow" w:cs="Times New Roman"/>
          <w:color w:val="000000"/>
          <w:kern w:val="0"/>
          <w14:ligatures w14:val="none"/>
        </w:rPr>
      </w:pPr>
      <w:r w:rsidRPr="002E0B31">
        <w:rPr>
          <w:rFonts w:ascii="Aptos Narrow" w:eastAsia="Times New Roman" w:hAnsi="Aptos Narrow" w:cs="Times New Roman"/>
          <w:b/>
          <w:bCs/>
          <w:color w:val="000000"/>
          <w:kern w:val="0"/>
          <w14:ligatures w14:val="none"/>
        </w:rPr>
        <w:t>Hope in Motion Donor Cultivation</w:t>
      </w:r>
      <w:r w:rsidRPr="002E0B31">
        <w:rPr>
          <w:rFonts w:ascii="Aptos Narrow" w:eastAsia="Times New Roman" w:hAnsi="Aptos Narrow" w:cs="Times New Roman"/>
          <w:color w:val="000000"/>
          <w:kern w:val="0"/>
          <w14:ligatures w14:val="none"/>
        </w:rPr>
        <w:t>:  each board member is asked to thoughtfully identify and invite individuals from their personal or professional network who have the capacity and inclination to make a meaningful gift of $</w:t>
      </w:r>
      <w:r w:rsidR="00FC17AA">
        <w:rPr>
          <w:rFonts w:ascii="Aptos Narrow" w:eastAsia="Times New Roman" w:hAnsi="Aptos Narrow" w:cs="Times New Roman"/>
          <w:color w:val="000000"/>
          <w:kern w:val="0"/>
          <w14:ligatures w14:val="none"/>
        </w:rPr>
        <w:t>2,</w:t>
      </w:r>
      <w:r>
        <w:rPr>
          <w:rFonts w:ascii="Aptos Narrow" w:eastAsia="Times New Roman" w:hAnsi="Aptos Narrow" w:cs="Times New Roman"/>
          <w:color w:val="000000"/>
          <w:kern w:val="0"/>
          <w14:ligatures w14:val="none"/>
        </w:rPr>
        <w:t>500</w:t>
      </w:r>
      <w:r w:rsidRPr="002E0B31">
        <w:rPr>
          <w:rFonts w:ascii="Aptos Narrow" w:eastAsia="Times New Roman" w:hAnsi="Aptos Narrow" w:cs="Times New Roman"/>
          <w:color w:val="000000"/>
          <w:kern w:val="0"/>
          <w14:ligatures w14:val="none"/>
        </w:rPr>
        <w:t xml:space="preserve"> or more to support the Hope in Motion campaign. These are people who value philanthropy, believe in the power of personal connection, and would be inspired by Little Pink Houses of Hope’s mission and impact.  (see hosting handout)</w:t>
      </w:r>
    </w:p>
    <w:p w14:paraId="272A65E5" w14:textId="77777777" w:rsidR="009B3321" w:rsidRDefault="009B3321" w:rsidP="009B3321">
      <w:pPr>
        <w:tabs>
          <w:tab w:val="left" w:pos="499"/>
        </w:tabs>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b/>
      </w:r>
    </w:p>
    <w:p w14:paraId="2093D477" w14:textId="77777777" w:rsidR="009B3321" w:rsidRPr="002E0B31" w:rsidRDefault="009B3321" w:rsidP="009B3321">
      <w:pPr>
        <w:spacing w:after="0" w:line="240" w:lineRule="auto"/>
        <w:rPr>
          <w:rFonts w:ascii="Aptos Narrow" w:eastAsia="Times New Roman" w:hAnsi="Aptos Narrow" w:cs="Times New Roman"/>
          <w:b/>
          <w:bCs/>
          <w:color w:val="000000"/>
          <w:kern w:val="0"/>
          <w14:ligatures w14:val="none"/>
        </w:rPr>
      </w:pPr>
      <w:r w:rsidRPr="002E0B31">
        <w:rPr>
          <w:rFonts w:ascii="Aptos Narrow" w:eastAsia="Times New Roman" w:hAnsi="Aptos Narrow" w:cs="Times New Roman"/>
          <w:b/>
          <w:bCs/>
          <w:color w:val="000000"/>
          <w:kern w:val="0"/>
          <w14:ligatures w14:val="none"/>
        </w:rPr>
        <w:t>Hope Tables</w:t>
      </w:r>
      <w:r w:rsidRPr="002E0B31">
        <w:rPr>
          <w:rFonts w:ascii="Aptos Narrow" w:eastAsia="Times New Roman" w:hAnsi="Aptos Narrow" w:cs="Times New Roman"/>
          <w:color w:val="000000"/>
          <w:kern w:val="0"/>
          <w14:ligatures w14:val="none"/>
        </w:rPr>
        <w:t xml:space="preserve"> are small, intimate gatherings hosted in board members’ homes, bringing together friends and supporters to experience the heart of Little Pink Houses of Hope. Goal is for each board member to host 1 event.   Through shared stories and conversation, hosts introduce the </w:t>
      </w:r>
      <w:r w:rsidRPr="002E0B31">
        <w:rPr>
          <w:rFonts w:ascii="Aptos Narrow" w:eastAsia="Times New Roman" w:hAnsi="Aptos Narrow" w:cs="Times New Roman"/>
          <w:i/>
          <w:iCs/>
          <w:color w:val="000000"/>
          <w:kern w:val="0"/>
          <w14:ligatures w14:val="none"/>
        </w:rPr>
        <w:t>Hope in Motion</w:t>
      </w:r>
      <w:r w:rsidRPr="002E0B31">
        <w:rPr>
          <w:rFonts w:ascii="Aptos Narrow" w:eastAsia="Times New Roman" w:hAnsi="Aptos Narrow" w:cs="Times New Roman"/>
          <w:color w:val="000000"/>
          <w:kern w:val="0"/>
          <w14:ligatures w14:val="none"/>
        </w:rPr>
        <w:t xml:space="preserve"> campaign—inviting guests to help fuel healing retreats and expand hope for families facing breast cancer. These evenings are designed to build meaningful relationships, inspire generosity, and move our mission forward in a personal, powerful way.</w:t>
      </w:r>
    </w:p>
    <w:p w14:paraId="3BEC9A28" w14:textId="1677B33D" w:rsidR="00493323" w:rsidRPr="00493323" w:rsidRDefault="00493323" w:rsidP="00493323">
      <w:pPr>
        <w:spacing w:before="100" w:beforeAutospacing="1" w:after="100" w:afterAutospacing="1" w:line="240" w:lineRule="auto"/>
        <w:jc w:val="center"/>
        <w:outlineLvl w:val="0"/>
        <w:rPr>
          <w:rFonts w:ascii="Arial" w:eastAsia="Times New Roman" w:hAnsi="Arial" w:cs="Arial"/>
          <w:b/>
          <w:bCs/>
          <w:color w:val="E8008B"/>
          <w:kern w:val="36"/>
          <w:sz w:val="22"/>
          <w:szCs w:val="22"/>
          <w14:ligatures w14:val="none"/>
        </w:rPr>
      </w:pPr>
      <w:r w:rsidRPr="00493323">
        <w:rPr>
          <w:rFonts w:ascii="Arial" w:eastAsia="Times New Roman" w:hAnsi="Arial" w:cs="Arial"/>
          <w:b/>
          <w:bCs/>
          <w:color w:val="E8008B"/>
          <w:kern w:val="36"/>
          <w:sz w:val="22"/>
          <w:szCs w:val="22"/>
          <w14:ligatures w14:val="none"/>
        </w:rPr>
        <w:t>Hope Tables –Host Guide</w:t>
      </w:r>
    </w:p>
    <w:p w14:paraId="371C9107" w14:textId="57179ED6"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7030A0"/>
          <w:kern w:val="0"/>
          <w:sz w:val="22"/>
          <w:szCs w:val="22"/>
          <w14:ligatures w14:val="none"/>
        </w:rPr>
        <w:t>Purpose</w:t>
      </w:r>
      <w:r w:rsidRPr="00493323">
        <w:rPr>
          <w:rFonts w:ascii="Arial" w:eastAsia="Times New Roman" w:hAnsi="Arial" w:cs="Arial"/>
          <w:kern w:val="0"/>
          <w:sz w:val="22"/>
          <w:szCs w:val="22"/>
          <w14:ligatures w14:val="none"/>
        </w:rPr>
        <w:br/>
        <w:t xml:space="preserve">Hope Tables are small, intimate gatherings hosted in your home to share the heart of Little Pink Houses of Hope, introduce the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campaign, and invite guests into meaningful partnership.</w:t>
      </w:r>
    </w:p>
    <w:p w14:paraId="5DF488F7" w14:textId="77777777" w:rsidR="00493323" w:rsidRPr="00493323" w:rsidRDefault="00493323" w:rsidP="00493323">
      <w:pPr>
        <w:spacing w:before="100" w:beforeAutospacing="1" w:after="100" w:afterAutospacing="1" w:line="240" w:lineRule="auto"/>
        <w:outlineLvl w:val="1"/>
        <w:rPr>
          <w:rFonts w:ascii="Arial" w:eastAsia="Times New Roman" w:hAnsi="Arial" w:cs="Arial"/>
          <w:b/>
          <w:bCs/>
          <w:color w:val="7030A0"/>
          <w:kern w:val="0"/>
          <w:sz w:val="22"/>
          <w:szCs w:val="22"/>
          <w14:ligatures w14:val="none"/>
        </w:rPr>
      </w:pPr>
      <w:r w:rsidRPr="00493323">
        <w:rPr>
          <w:rFonts w:ascii="Arial" w:eastAsia="Times New Roman" w:hAnsi="Arial" w:cs="Arial"/>
          <w:b/>
          <w:bCs/>
          <w:color w:val="7030A0"/>
          <w:kern w:val="0"/>
          <w:sz w:val="22"/>
          <w:szCs w:val="22"/>
          <w14:ligatures w14:val="none"/>
        </w:rPr>
        <w:t>Your Role as Host</w:t>
      </w:r>
    </w:p>
    <w:p w14:paraId="09375A41" w14:textId="77777777" w:rsidR="00493323" w:rsidRPr="00493323" w:rsidRDefault="00493323" w:rsidP="0049332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Create a warm, welcoming environment</w:t>
      </w:r>
    </w:p>
    <w:p w14:paraId="2B8E2005" w14:textId="77777777" w:rsidR="00493323" w:rsidRPr="00493323" w:rsidRDefault="00493323" w:rsidP="0049332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Share why Little Pink matters to you personally</w:t>
      </w:r>
    </w:p>
    <w:p w14:paraId="066F2055" w14:textId="77777777" w:rsidR="00493323" w:rsidRPr="00493323" w:rsidRDefault="00493323" w:rsidP="0049332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Facilitate conversation and connection</w:t>
      </w:r>
    </w:p>
    <w:p w14:paraId="341A0ABD" w14:textId="42506529" w:rsidR="00493323" w:rsidRPr="00493323" w:rsidRDefault="00493323" w:rsidP="0049332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 xml:space="preserve">Extend a gentle invitation to support </w:t>
      </w:r>
      <w:r w:rsidRPr="00493323">
        <w:rPr>
          <w:rFonts w:ascii="Arial" w:eastAsia="Times New Roman" w:hAnsi="Arial" w:cs="Arial"/>
          <w:i/>
          <w:iCs/>
          <w:kern w:val="0"/>
          <w:sz w:val="22"/>
          <w:szCs w:val="22"/>
          <w14:ligatures w14:val="none"/>
        </w:rPr>
        <w:t>Hope in Motion</w:t>
      </w:r>
    </w:p>
    <w:p w14:paraId="661AB76B" w14:textId="2145ABEA" w:rsidR="00493323" w:rsidRPr="00493323" w:rsidRDefault="00493323" w:rsidP="00493323">
      <w:pPr>
        <w:spacing w:before="100" w:beforeAutospacing="1" w:after="100" w:afterAutospacing="1" w:line="240" w:lineRule="auto"/>
        <w:outlineLvl w:val="1"/>
        <w:rPr>
          <w:rFonts w:ascii="Arial" w:eastAsia="Times New Roman" w:hAnsi="Arial" w:cs="Arial"/>
          <w:b/>
          <w:bCs/>
          <w:color w:val="7030A0"/>
          <w:kern w:val="0"/>
          <w:sz w:val="22"/>
          <w:szCs w:val="22"/>
          <w14:ligatures w14:val="none"/>
        </w:rPr>
      </w:pPr>
      <w:r w:rsidRPr="00493323">
        <w:rPr>
          <w:rFonts w:ascii="Arial" w:eastAsia="Times New Roman" w:hAnsi="Arial" w:cs="Arial"/>
          <w:b/>
          <w:bCs/>
          <w:color w:val="7030A0"/>
          <w:kern w:val="0"/>
          <w:sz w:val="22"/>
          <w:szCs w:val="22"/>
          <w14:ligatures w14:val="none"/>
        </w:rPr>
        <w:t xml:space="preserve">Ideal Guest List </w:t>
      </w:r>
    </w:p>
    <w:p w14:paraId="29FB7E02" w14:textId="77777777" w:rsidR="00493323" w:rsidRPr="00493323" w:rsidRDefault="00493323" w:rsidP="00493323">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6–12 guests you know well and can personally invite</w:t>
      </w:r>
    </w:p>
    <w:p w14:paraId="301DC90D" w14:textId="77777777" w:rsidR="00493323" w:rsidRPr="00493323" w:rsidRDefault="00493323" w:rsidP="00493323">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Individuals with demonstrated philanthropic capacity</w:t>
      </w:r>
    </w:p>
    <w:p w14:paraId="01B6C5A7" w14:textId="2B83DE75" w:rsidR="00493323" w:rsidRPr="00493323" w:rsidRDefault="00493323" w:rsidP="00493323">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 xml:space="preserve">Guests who can reasonably consider a </w:t>
      </w:r>
      <w:r w:rsidRPr="00493323">
        <w:rPr>
          <w:rFonts w:ascii="Arial" w:eastAsia="Times New Roman" w:hAnsi="Arial" w:cs="Arial"/>
          <w:b/>
          <w:bCs/>
          <w:kern w:val="0"/>
          <w:sz w:val="22"/>
          <w:szCs w:val="22"/>
          <w14:ligatures w14:val="none"/>
        </w:rPr>
        <w:t>leadership-level gift of $</w:t>
      </w:r>
      <w:r w:rsidR="00CC0ED1">
        <w:rPr>
          <w:rFonts w:ascii="Arial" w:eastAsia="Times New Roman" w:hAnsi="Arial" w:cs="Arial"/>
          <w:b/>
          <w:bCs/>
          <w:kern w:val="0"/>
          <w:sz w:val="22"/>
          <w:szCs w:val="22"/>
          <w14:ligatures w14:val="none"/>
        </w:rPr>
        <w:t>2,</w:t>
      </w:r>
      <w:r w:rsidRPr="00493323">
        <w:rPr>
          <w:rFonts w:ascii="Arial" w:eastAsia="Times New Roman" w:hAnsi="Arial" w:cs="Arial"/>
          <w:b/>
          <w:bCs/>
          <w:kern w:val="0"/>
          <w:sz w:val="22"/>
          <w:szCs w:val="22"/>
          <w14:ligatures w14:val="none"/>
        </w:rPr>
        <w:t>500+</w:t>
      </w:r>
    </w:p>
    <w:p w14:paraId="5BC9478C" w14:textId="77777777" w:rsidR="00493323" w:rsidRPr="00493323" w:rsidRDefault="00493323" w:rsidP="00493323">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People who value impact, relationships, and being part of something meaningful</w:t>
      </w:r>
    </w:p>
    <w:p w14:paraId="1FC21A2E" w14:textId="1ED42D01"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7030A0"/>
          <w:kern w:val="0"/>
          <w:sz w:val="22"/>
          <w:szCs w:val="22"/>
          <w14:ligatures w14:val="none"/>
        </w:rPr>
        <w:t>Board Expectation:</w:t>
      </w:r>
      <w:r w:rsidRPr="00493323">
        <w:rPr>
          <w:rFonts w:ascii="Arial" w:eastAsia="Times New Roman" w:hAnsi="Arial" w:cs="Arial"/>
          <w:color w:val="7030A0"/>
          <w:kern w:val="0"/>
          <w:sz w:val="22"/>
          <w:szCs w:val="22"/>
          <w14:ligatures w14:val="none"/>
        </w:rPr>
        <w:t xml:space="preserve"> </w:t>
      </w:r>
      <w:r w:rsidRPr="00493323">
        <w:rPr>
          <w:rFonts w:ascii="Arial" w:eastAsia="Times New Roman" w:hAnsi="Arial" w:cs="Arial"/>
          <w:kern w:val="0"/>
          <w:sz w:val="22"/>
          <w:szCs w:val="22"/>
          <w14:ligatures w14:val="none"/>
        </w:rPr>
        <w:t xml:space="preserve">Each host is asked to intentionally invite guests with the capacity to make a </w:t>
      </w:r>
      <w:r w:rsidRPr="00493323">
        <w:rPr>
          <w:rFonts w:ascii="Arial" w:eastAsia="Times New Roman" w:hAnsi="Arial" w:cs="Arial"/>
          <w:b/>
          <w:bCs/>
          <w:kern w:val="0"/>
          <w:sz w:val="22"/>
          <w:szCs w:val="22"/>
          <w14:ligatures w14:val="none"/>
        </w:rPr>
        <w:t>$</w:t>
      </w:r>
      <w:r w:rsidR="00CC0ED1">
        <w:rPr>
          <w:rFonts w:ascii="Arial" w:eastAsia="Times New Roman" w:hAnsi="Arial" w:cs="Arial"/>
          <w:b/>
          <w:bCs/>
          <w:kern w:val="0"/>
          <w:sz w:val="22"/>
          <w:szCs w:val="22"/>
          <w14:ligatures w14:val="none"/>
        </w:rPr>
        <w:t>2,</w:t>
      </w:r>
      <w:r w:rsidRPr="00493323">
        <w:rPr>
          <w:rFonts w:ascii="Arial" w:eastAsia="Times New Roman" w:hAnsi="Arial" w:cs="Arial"/>
          <w:b/>
          <w:bCs/>
          <w:kern w:val="0"/>
          <w:sz w:val="22"/>
          <w:szCs w:val="22"/>
          <w14:ligatures w14:val="none"/>
        </w:rPr>
        <w:t>500+ gift</w:t>
      </w:r>
      <w:r w:rsidRPr="00493323">
        <w:rPr>
          <w:rFonts w:ascii="Arial" w:eastAsia="Times New Roman" w:hAnsi="Arial" w:cs="Arial"/>
          <w:kern w:val="0"/>
          <w:sz w:val="22"/>
          <w:szCs w:val="22"/>
          <w14:ligatures w14:val="none"/>
        </w:rPr>
        <w:t xml:space="preserve"> to the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campaign.</w:t>
      </w:r>
    </w:p>
    <w:p w14:paraId="03461669" w14:textId="77777777" w:rsidR="009B3321" w:rsidRDefault="009B3321">
      <w:pPr>
        <w:rPr>
          <w:rFonts w:ascii="Arial" w:eastAsia="Times New Roman" w:hAnsi="Arial" w:cs="Arial"/>
          <w:b/>
          <w:bCs/>
          <w:color w:val="E8008B"/>
          <w:kern w:val="0"/>
          <w:sz w:val="22"/>
          <w:szCs w:val="22"/>
          <w14:ligatures w14:val="none"/>
        </w:rPr>
      </w:pPr>
      <w:r>
        <w:rPr>
          <w:rFonts w:ascii="Arial" w:eastAsia="Times New Roman" w:hAnsi="Arial" w:cs="Arial"/>
          <w:b/>
          <w:bCs/>
          <w:color w:val="E8008B"/>
          <w:kern w:val="0"/>
          <w:sz w:val="22"/>
          <w:szCs w:val="22"/>
          <w14:ligatures w14:val="none"/>
        </w:rPr>
        <w:br w:type="page"/>
      </w:r>
    </w:p>
    <w:p w14:paraId="747309E2" w14:textId="350E5E58" w:rsidR="00493323" w:rsidRPr="00493323" w:rsidRDefault="00493323" w:rsidP="00493323">
      <w:pPr>
        <w:spacing w:before="100" w:beforeAutospacing="1" w:after="100" w:afterAutospacing="1" w:line="240" w:lineRule="auto"/>
        <w:jc w:val="center"/>
        <w:outlineLvl w:val="1"/>
        <w:rPr>
          <w:rFonts w:ascii="Arial" w:eastAsia="Times New Roman" w:hAnsi="Arial" w:cs="Arial"/>
          <w:b/>
          <w:bCs/>
          <w:color w:val="E8008B"/>
          <w:kern w:val="0"/>
          <w:sz w:val="22"/>
          <w:szCs w:val="22"/>
          <w14:ligatures w14:val="none"/>
        </w:rPr>
      </w:pPr>
      <w:r w:rsidRPr="00493323">
        <w:rPr>
          <w:rFonts w:ascii="Arial" w:eastAsia="Times New Roman" w:hAnsi="Arial" w:cs="Arial"/>
          <w:b/>
          <w:bCs/>
          <w:color w:val="E8008B"/>
          <w:kern w:val="0"/>
          <w:sz w:val="22"/>
          <w:szCs w:val="22"/>
          <w14:ligatures w14:val="none"/>
        </w:rPr>
        <w:lastRenderedPageBreak/>
        <w:t>Suggested Flow (90 Minutes)</w:t>
      </w:r>
    </w:p>
    <w:p w14:paraId="7C4F25A0" w14:textId="2F9D96D0"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Welcome &amp; Connection (30 min)</w:t>
      </w:r>
      <w:r w:rsidRPr="00493323">
        <w:rPr>
          <w:rFonts w:ascii="Arial" w:eastAsia="Times New Roman" w:hAnsi="Arial" w:cs="Arial"/>
          <w:kern w:val="0"/>
          <w:sz w:val="22"/>
          <w:szCs w:val="22"/>
          <w14:ligatures w14:val="none"/>
        </w:rPr>
        <w:br/>
        <w:t>Casual arrival, food/drink, introductions.</w:t>
      </w:r>
    </w:p>
    <w:p w14:paraId="03635501"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Opening Remarks (5 min)</w:t>
      </w:r>
      <w:r w:rsidRPr="00493323">
        <w:rPr>
          <w:rFonts w:ascii="Arial" w:eastAsia="Times New Roman" w:hAnsi="Arial" w:cs="Arial"/>
          <w:kern w:val="0"/>
          <w:sz w:val="22"/>
          <w:szCs w:val="22"/>
          <w14:ligatures w14:val="none"/>
        </w:rPr>
        <w:br/>
        <w:t>Why you opened your home and why Little Pink is important to you.</w:t>
      </w:r>
    </w:p>
    <w:p w14:paraId="14C0ADCE" w14:textId="03150D1E"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Mission &amp; Impact (15 min)</w:t>
      </w:r>
      <w:r w:rsidRPr="00493323">
        <w:rPr>
          <w:rFonts w:ascii="Arial" w:eastAsia="Times New Roman" w:hAnsi="Arial" w:cs="Arial"/>
          <w:kern w:val="0"/>
          <w:sz w:val="22"/>
          <w:szCs w:val="22"/>
          <w14:ligatures w14:val="none"/>
        </w:rPr>
        <w:br/>
        <w:t xml:space="preserve">Brief overview of Little Pink Houses of Hope, retreat impact, and the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campaign. Invite LP staff member or former participant for impact.</w:t>
      </w:r>
    </w:p>
    <w:p w14:paraId="3ED87248" w14:textId="0C1F9363"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Conversation &amp; Engagement (15 min)</w:t>
      </w:r>
      <w:r w:rsidRPr="00493323">
        <w:rPr>
          <w:rFonts w:ascii="Arial" w:eastAsia="Times New Roman" w:hAnsi="Arial" w:cs="Arial"/>
          <w:kern w:val="0"/>
          <w:sz w:val="22"/>
          <w:szCs w:val="22"/>
          <w14:ligatures w14:val="none"/>
        </w:rPr>
        <w:br/>
        <w:t>Invite questions and reflections. Ask guests what resonates with them.</w:t>
      </w:r>
    </w:p>
    <w:p w14:paraId="10A501B6"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Gentle Invitation (10 min)</w:t>
      </w:r>
      <w:r w:rsidRPr="00493323">
        <w:rPr>
          <w:rFonts w:ascii="Arial" w:eastAsia="Times New Roman" w:hAnsi="Arial" w:cs="Arial"/>
          <w:kern w:val="0"/>
          <w:sz w:val="22"/>
          <w:szCs w:val="22"/>
          <w14:ligatures w14:val="none"/>
        </w:rPr>
        <w:br/>
        <w:t xml:space="preserve">Share how guests can support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if they feel inspired.</w:t>
      </w:r>
    </w:p>
    <w:p w14:paraId="31950AA5" w14:textId="77777777" w:rsidR="00493323" w:rsidRPr="00493323" w:rsidRDefault="00493323" w:rsidP="00493323">
      <w:pPr>
        <w:spacing w:before="100" w:beforeAutospacing="1" w:after="100" w:afterAutospacing="1" w:line="240" w:lineRule="auto"/>
        <w:rPr>
          <w:rFonts w:ascii="Arial" w:eastAsia="Times New Roman" w:hAnsi="Arial" w:cs="Arial"/>
          <w:color w:val="0070C0"/>
          <w:kern w:val="0"/>
          <w:sz w:val="22"/>
          <w:szCs w:val="22"/>
          <w14:ligatures w14:val="none"/>
        </w:rPr>
      </w:pPr>
      <w:r w:rsidRPr="00493323">
        <w:rPr>
          <w:rFonts w:ascii="Arial" w:eastAsia="Times New Roman" w:hAnsi="Arial" w:cs="Arial"/>
          <w:b/>
          <w:bCs/>
          <w:color w:val="0070C0"/>
          <w:kern w:val="0"/>
          <w:sz w:val="22"/>
          <w:szCs w:val="22"/>
          <w14:ligatures w14:val="none"/>
        </w:rPr>
        <w:t>How to Frame the Ask:</w:t>
      </w:r>
    </w:p>
    <w:p w14:paraId="3DC634F5" w14:textId="77777777" w:rsidR="00493323" w:rsidRPr="00493323" w:rsidRDefault="00493323" w:rsidP="00493323">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Keep it relational and invitational</w:t>
      </w:r>
    </w:p>
    <w:p w14:paraId="77EA6CBF" w14:textId="77777777" w:rsidR="00493323" w:rsidRPr="00493323" w:rsidRDefault="00493323" w:rsidP="00493323">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Avoid pressure or formal solicitation language</w:t>
      </w:r>
    </w:p>
    <w:p w14:paraId="775AE21B" w14:textId="77777777" w:rsidR="00493323" w:rsidRPr="00493323" w:rsidRDefault="00493323" w:rsidP="00493323">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Focus on momentum, impact, and partnership</w:t>
      </w:r>
    </w:p>
    <w:p w14:paraId="46AC540A" w14:textId="77777777" w:rsidR="00493323" w:rsidRDefault="00493323" w:rsidP="00493323">
      <w:pPr>
        <w:spacing w:before="100" w:beforeAutospacing="1" w:after="100" w:afterAutospacing="1" w:line="240" w:lineRule="auto"/>
        <w:rPr>
          <w:rFonts w:ascii="Arial" w:eastAsia="Times New Roman" w:hAnsi="Arial" w:cs="Arial"/>
          <w:b/>
          <w:bCs/>
          <w:kern w:val="0"/>
          <w:sz w:val="22"/>
          <w:szCs w:val="22"/>
          <w14:ligatures w14:val="none"/>
        </w:rPr>
      </w:pPr>
    </w:p>
    <w:p w14:paraId="74A11646" w14:textId="0EA763CC" w:rsidR="00493323" w:rsidRPr="00493323" w:rsidRDefault="00493323" w:rsidP="00493323">
      <w:pPr>
        <w:spacing w:before="100" w:beforeAutospacing="1" w:after="100" w:afterAutospacing="1" w:line="240" w:lineRule="auto"/>
        <w:rPr>
          <w:rFonts w:ascii="Arial" w:eastAsia="Times New Roman" w:hAnsi="Arial" w:cs="Arial"/>
          <w:color w:val="0070C0"/>
          <w:kern w:val="0"/>
          <w:sz w:val="22"/>
          <w:szCs w:val="22"/>
          <w14:ligatures w14:val="none"/>
        </w:rPr>
      </w:pPr>
      <w:r w:rsidRPr="00493323">
        <w:rPr>
          <w:rFonts w:ascii="Arial" w:eastAsia="Times New Roman" w:hAnsi="Arial" w:cs="Arial"/>
          <w:b/>
          <w:bCs/>
          <w:color w:val="0070C0"/>
          <w:kern w:val="0"/>
          <w:sz w:val="22"/>
          <w:szCs w:val="22"/>
          <w14:ligatures w14:val="none"/>
        </w:rPr>
        <w:t>Soft Ask Examples:</w:t>
      </w:r>
    </w:p>
    <w:p w14:paraId="62E06DFE"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 xml:space="preserve">“As we look to expand our retreats, we’re inviting a small group of partners to invest at the $500 level or above in the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campaign.”</w:t>
      </w:r>
    </w:p>
    <w:p w14:paraId="56E89F22"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“Many of our Hope Tables guests choose to support this work with gifts of $500, $1,000 or more, helping us reach more families faster.”</w:t>
      </w:r>
    </w:p>
    <w:p w14:paraId="352DD0D7"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 xml:space="preserve">“If this resonates with you, we would love to talk with you about joining </w:t>
      </w:r>
      <w:r w:rsidRPr="00493323">
        <w:rPr>
          <w:rFonts w:ascii="Arial" w:eastAsia="Times New Roman" w:hAnsi="Arial" w:cs="Arial"/>
          <w:i/>
          <w:iCs/>
          <w:kern w:val="0"/>
          <w:sz w:val="22"/>
          <w:szCs w:val="22"/>
          <w14:ligatures w14:val="none"/>
        </w:rPr>
        <w:t>Hope in Motion</w:t>
      </w:r>
      <w:r w:rsidRPr="00493323">
        <w:rPr>
          <w:rFonts w:ascii="Arial" w:eastAsia="Times New Roman" w:hAnsi="Arial" w:cs="Arial"/>
          <w:kern w:val="0"/>
          <w:sz w:val="22"/>
          <w:szCs w:val="22"/>
          <w14:ligatures w14:val="none"/>
        </w:rPr>
        <w:t xml:space="preserve"> in a meaningful way.”</w:t>
      </w:r>
    </w:p>
    <w:p w14:paraId="4794C6A2" w14:textId="6D8A9F00"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Important:</w:t>
      </w:r>
      <w:r w:rsidRPr="00493323">
        <w:rPr>
          <w:rFonts w:ascii="Arial" w:eastAsia="Times New Roman" w:hAnsi="Arial" w:cs="Arial"/>
          <w:color w:val="0070C0"/>
          <w:kern w:val="0"/>
          <w:sz w:val="22"/>
          <w:szCs w:val="22"/>
          <w14:ligatures w14:val="none"/>
        </w:rPr>
        <w:t xml:space="preserve"> </w:t>
      </w:r>
      <w:r w:rsidRPr="00493323">
        <w:rPr>
          <w:rFonts w:ascii="Arial" w:eastAsia="Times New Roman" w:hAnsi="Arial" w:cs="Arial"/>
          <w:kern w:val="0"/>
          <w:sz w:val="22"/>
          <w:szCs w:val="22"/>
          <w14:ligatures w14:val="none"/>
        </w:rPr>
        <w:t>Not every guest needs to give that evening. A follow-up conversation is a successful outcome.</w:t>
      </w:r>
    </w:p>
    <w:p w14:paraId="253F5685"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Gratitude &amp; Close (5 min)</w:t>
      </w:r>
      <w:r w:rsidRPr="00493323">
        <w:rPr>
          <w:rFonts w:ascii="Arial" w:eastAsia="Times New Roman" w:hAnsi="Arial" w:cs="Arial"/>
          <w:kern w:val="0"/>
          <w:sz w:val="22"/>
          <w:szCs w:val="22"/>
          <w14:ligatures w14:val="none"/>
        </w:rPr>
        <w:br/>
        <w:t>Thank guests for their time, presence, and insights.</w:t>
      </w:r>
    </w:p>
    <w:p w14:paraId="7C9F5853" w14:textId="5C103619"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color w:val="0070C0"/>
          <w:kern w:val="0"/>
          <w:sz w:val="22"/>
          <w:szCs w:val="22"/>
          <w14:ligatures w14:val="none"/>
        </w:rPr>
        <w:t>Informal Wrap-Up (10 min)</w:t>
      </w:r>
      <w:r w:rsidRPr="00493323">
        <w:rPr>
          <w:rFonts w:ascii="Arial" w:eastAsia="Times New Roman" w:hAnsi="Arial" w:cs="Arial"/>
          <w:kern w:val="0"/>
          <w:sz w:val="22"/>
          <w:szCs w:val="22"/>
          <w14:ligatures w14:val="none"/>
        </w:rPr>
        <w:br/>
        <w:t>One-on-one conversations and natural goodbyes.</w:t>
      </w:r>
    </w:p>
    <w:p w14:paraId="32594FAA" w14:textId="77777777" w:rsidR="009B3321" w:rsidRDefault="009B3321" w:rsidP="00493323">
      <w:pPr>
        <w:spacing w:before="100" w:beforeAutospacing="1" w:after="100" w:afterAutospacing="1" w:line="240" w:lineRule="auto"/>
        <w:jc w:val="center"/>
        <w:outlineLvl w:val="1"/>
        <w:rPr>
          <w:rFonts w:ascii="Arial" w:eastAsia="Times New Roman" w:hAnsi="Arial" w:cs="Arial"/>
          <w:b/>
          <w:bCs/>
          <w:color w:val="E8008B"/>
          <w:kern w:val="0"/>
          <w:sz w:val="22"/>
          <w:szCs w:val="22"/>
          <w14:ligatures w14:val="none"/>
        </w:rPr>
      </w:pPr>
    </w:p>
    <w:p w14:paraId="11DF413B" w14:textId="77777777" w:rsidR="009B3321" w:rsidRDefault="009B3321" w:rsidP="00493323">
      <w:pPr>
        <w:spacing w:before="100" w:beforeAutospacing="1" w:after="100" w:afterAutospacing="1" w:line="240" w:lineRule="auto"/>
        <w:jc w:val="center"/>
        <w:outlineLvl w:val="1"/>
        <w:rPr>
          <w:rFonts w:ascii="Arial" w:eastAsia="Times New Roman" w:hAnsi="Arial" w:cs="Arial"/>
          <w:b/>
          <w:bCs/>
          <w:color w:val="E8008B"/>
          <w:kern w:val="0"/>
          <w:sz w:val="22"/>
          <w:szCs w:val="22"/>
          <w14:ligatures w14:val="none"/>
        </w:rPr>
      </w:pPr>
    </w:p>
    <w:p w14:paraId="359A9D80" w14:textId="27520D91" w:rsidR="00493323" w:rsidRPr="00493323" w:rsidRDefault="00493323" w:rsidP="00493323">
      <w:pPr>
        <w:spacing w:before="100" w:beforeAutospacing="1" w:after="100" w:afterAutospacing="1" w:line="240" w:lineRule="auto"/>
        <w:jc w:val="center"/>
        <w:outlineLvl w:val="1"/>
        <w:rPr>
          <w:rFonts w:ascii="Arial" w:eastAsia="Times New Roman" w:hAnsi="Arial" w:cs="Arial"/>
          <w:b/>
          <w:bCs/>
          <w:color w:val="E8008B"/>
          <w:kern w:val="0"/>
          <w:sz w:val="22"/>
          <w:szCs w:val="22"/>
          <w14:ligatures w14:val="none"/>
        </w:rPr>
      </w:pPr>
      <w:r w:rsidRPr="00493323">
        <w:rPr>
          <w:rFonts w:ascii="Arial" w:eastAsia="Times New Roman" w:hAnsi="Arial" w:cs="Arial"/>
          <w:b/>
          <w:bCs/>
          <w:color w:val="E8008B"/>
          <w:kern w:val="0"/>
          <w:sz w:val="22"/>
          <w:szCs w:val="22"/>
          <w14:ligatures w14:val="none"/>
        </w:rPr>
        <w:lastRenderedPageBreak/>
        <w:t>Host Tips</w:t>
      </w:r>
    </w:p>
    <w:p w14:paraId="07990C8C" w14:textId="77777777" w:rsidR="00493323" w:rsidRPr="00493323" w:rsidRDefault="00493323" w:rsidP="00493323">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Be yourself—authenticity matters more than perfection</w:t>
      </w:r>
    </w:p>
    <w:p w14:paraId="1583108F" w14:textId="77777777" w:rsidR="00493323" w:rsidRPr="00493323" w:rsidRDefault="00493323" w:rsidP="00493323">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Keep it conversational, not formal</w:t>
      </w:r>
    </w:p>
    <w:p w14:paraId="601EEC2E" w14:textId="77777777" w:rsidR="00493323" w:rsidRPr="00493323" w:rsidRDefault="00493323" w:rsidP="00493323">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Listen as much as you share</w:t>
      </w:r>
    </w:p>
    <w:p w14:paraId="1D577D53" w14:textId="77777777" w:rsidR="00493323" w:rsidRPr="00493323" w:rsidRDefault="00493323" w:rsidP="00493323">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Relationship comes before the ask</w:t>
      </w:r>
    </w:p>
    <w:p w14:paraId="406FA01C" w14:textId="1992D7CB" w:rsidR="00493323" w:rsidRPr="00493323" w:rsidRDefault="00493323" w:rsidP="00493323">
      <w:pPr>
        <w:spacing w:after="0" w:line="240" w:lineRule="auto"/>
        <w:rPr>
          <w:rFonts w:ascii="Arial" w:eastAsia="Times New Roman" w:hAnsi="Arial" w:cs="Arial"/>
          <w:kern w:val="0"/>
          <w:sz w:val="22"/>
          <w:szCs w:val="22"/>
          <w14:ligatures w14:val="none"/>
        </w:rPr>
      </w:pPr>
    </w:p>
    <w:p w14:paraId="155E2C8A" w14:textId="77777777" w:rsidR="00493323" w:rsidRPr="00493323" w:rsidRDefault="00493323" w:rsidP="00493323">
      <w:pPr>
        <w:spacing w:before="100" w:beforeAutospacing="1" w:after="100" w:afterAutospacing="1" w:line="240" w:lineRule="auto"/>
        <w:jc w:val="center"/>
        <w:outlineLvl w:val="1"/>
        <w:rPr>
          <w:rFonts w:ascii="Arial" w:eastAsia="Times New Roman" w:hAnsi="Arial" w:cs="Arial"/>
          <w:b/>
          <w:bCs/>
          <w:color w:val="E8008B"/>
          <w:kern w:val="0"/>
          <w:sz w:val="22"/>
          <w:szCs w:val="22"/>
          <w14:ligatures w14:val="none"/>
        </w:rPr>
      </w:pPr>
      <w:r w:rsidRPr="00493323">
        <w:rPr>
          <w:rFonts w:ascii="Arial" w:eastAsia="Times New Roman" w:hAnsi="Arial" w:cs="Arial"/>
          <w:b/>
          <w:bCs/>
          <w:color w:val="E8008B"/>
          <w:kern w:val="0"/>
          <w:sz w:val="22"/>
          <w:szCs w:val="22"/>
          <w14:ligatures w14:val="none"/>
        </w:rPr>
        <w:t>After the Event (Critical)</w:t>
      </w:r>
    </w:p>
    <w:p w14:paraId="58DF5FDB" w14:textId="77777777" w:rsidR="00493323" w:rsidRPr="00493323" w:rsidRDefault="00493323" w:rsidP="00493323">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Share guest names, capacity insights, and notes with staff</w:t>
      </w:r>
    </w:p>
    <w:p w14:paraId="0C6D3778" w14:textId="77777777" w:rsidR="00493323" w:rsidRPr="00493323" w:rsidRDefault="00493323" w:rsidP="00493323">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Identify who should receive personal follow-up from you vs. staff</w:t>
      </w:r>
    </w:p>
    <w:p w14:paraId="54F5A114" w14:textId="77777777" w:rsidR="00493323" w:rsidRPr="00493323" w:rsidRDefault="00493323" w:rsidP="00493323">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Send a personal thank-you within one week</w:t>
      </w:r>
    </w:p>
    <w:p w14:paraId="6E3155BA" w14:textId="57B7FFBF" w:rsidR="00493323" w:rsidRPr="00493323" w:rsidRDefault="00493323" w:rsidP="00493323">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kern w:val="0"/>
          <w:sz w:val="22"/>
          <w:szCs w:val="22"/>
          <w14:ligatures w14:val="none"/>
        </w:rPr>
        <w:t xml:space="preserve">Flag guests who expressed interest in </w:t>
      </w:r>
      <w:r w:rsidRPr="00493323">
        <w:rPr>
          <w:rFonts w:ascii="Arial" w:eastAsia="Times New Roman" w:hAnsi="Arial" w:cs="Arial"/>
          <w:b/>
          <w:bCs/>
          <w:kern w:val="0"/>
          <w:sz w:val="22"/>
          <w:szCs w:val="22"/>
          <w14:ligatures w14:val="none"/>
        </w:rPr>
        <w:t>$</w:t>
      </w:r>
      <w:r w:rsidR="00AD6CD2">
        <w:rPr>
          <w:rFonts w:ascii="Arial" w:eastAsia="Times New Roman" w:hAnsi="Arial" w:cs="Arial"/>
          <w:b/>
          <w:bCs/>
          <w:kern w:val="0"/>
          <w:sz w:val="22"/>
          <w:szCs w:val="22"/>
          <w14:ligatures w14:val="none"/>
        </w:rPr>
        <w:t>2,</w:t>
      </w:r>
      <w:r w:rsidRPr="00493323">
        <w:rPr>
          <w:rFonts w:ascii="Arial" w:eastAsia="Times New Roman" w:hAnsi="Arial" w:cs="Arial"/>
          <w:b/>
          <w:bCs/>
          <w:kern w:val="0"/>
          <w:sz w:val="22"/>
          <w:szCs w:val="22"/>
          <w14:ligatures w14:val="none"/>
        </w:rPr>
        <w:t>500+ giving</w:t>
      </w:r>
      <w:r w:rsidRPr="00493323">
        <w:rPr>
          <w:rFonts w:ascii="Arial" w:eastAsia="Times New Roman" w:hAnsi="Arial" w:cs="Arial"/>
          <w:kern w:val="0"/>
          <w:sz w:val="22"/>
          <w:szCs w:val="22"/>
          <w14:ligatures w14:val="none"/>
        </w:rPr>
        <w:t>, hosting, or deeper engagement</w:t>
      </w:r>
    </w:p>
    <w:p w14:paraId="75B2BC20" w14:textId="77777777" w:rsidR="00493323" w:rsidRPr="00493323" w:rsidRDefault="00493323" w:rsidP="00493323">
      <w:pPr>
        <w:spacing w:before="100" w:beforeAutospacing="1" w:after="100" w:afterAutospacing="1" w:line="240" w:lineRule="auto"/>
        <w:rPr>
          <w:rFonts w:ascii="Arial" w:eastAsia="Times New Roman" w:hAnsi="Arial" w:cs="Arial"/>
          <w:kern w:val="0"/>
          <w:sz w:val="22"/>
          <w:szCs w:val="22"/>
          <w14:ligatures w14:val="none"/>
        </w:rPr>
      </w:pPr>
      <w:r w:rsidRPr="00493323">
        <w:rPr>
          <w:rFonts w:ascii="Arial" w:eastAsia="Times New Roman" w:hAnsi="Arial" w:cs="Arial"/>
          <w:b/>
          <w:bCs/>
          <w:kern w:val="0"/>
          <w:sz w:val="22"/>
          <w:szCs w:val="22"/>
          <w14:ligatures w14:val="none"/>
        </w:rPr>
        <w:t>Success is measured by relationships built, conversations opened, and follow-up secured — not just gifts received that night.</w:t>
      </w:r>
    </w:p>
    <w:p w14:paraId="5A6B83B5" w14:textId="77777777" w:rsidR="00493323" w:rsidRPr="00493323" w:rsidRDefault="00493323">
      <w:pPr>
        <w:rPr>
          <w:rFonts w:ascii="Arial" w:hAnsi="Arial" w:cs="Arial"/>
          <w:sz w:val="22"/>
          <w:szCs w:val="22"/>
        </w:rPr>
      </w:pPr>
    </w:p>
    <w:sectPr w:rsidR="00493323" w:rsidRPr="0049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535"/>
    <w:multiLevelType w:val="multilevel"/>
    <w:tmpl w:val="D98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05609"/>
    <w:multiLevelType w:val="multilevel"/>
    <w:tmpl w:val="DAB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50B0A"/>
    <w:multiLevelType w:val="multilevel"/>
    <w:tmpl w:val="6CDA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17F07"/>
    <w:multiLevelType w:val="multilevel"/>
    <w:tmpl w:val="10D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C3EE8"/>
    <w:multiLevelType w:val="multilevel"/>
    <w:tmpl w:val="027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422197">
    <w:abstractNumId w:val="2"/>
  </w:num>
  <w:num w:numId="2" w16cid:durableId="1007639982">
    <w:abstractNumId w:val="0"/>
  </w:num>
  <w:num w:numId="3" w16cid:durableId="1680305664">
    <w:abstractNumId w:val="1"/>
  </w:num>
  <w:num w:numId="4" w16cid:durableId="1974942982">
    <w:abstractNumId w:val="3"/>
  </w:num>
  <w:num w:numId="5" w16cid:durableId="1112164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23"/>
    <w:rsid w:val="00493323"/>
    <w:rsid w:val="007B51BA"/>
    <w:rsid w:val="009B3321"/>
    <w:rsid w:val="00AD6CD2"/>
    <w:rsid w:val="00CC0ED1"/>
    <w:rsid w:val="00E863B9"/>
    <w:rsid w:val="00FC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3B24"/>
  <w15:chartTrackingRefBased/>
  <w15:docId w15:val="{4100682B-B827-7944-B637-4048DD3F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3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3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323"/>
    <w:rPr>
      <w:rFonts w:eastAsiaTheme="majorEastAsia" w:cstheme="majorBidi"/>
      <w:color w:val="272727" w:themeColor="text1" w:themeTint="D8"/>
    </w:rPr>
  </w:style>
  <w:style w:type="paragraph" w:styleId="Title">
    <w:name w:val="Title"/>
    <w:basedOn w:val="Normal"/>
    <w:next w:val="Normal"/>
    <w:link w:val="TitleChar"/>
    <w:uiPriority w:val="10"/>
    <w:qFormat/>
    <w:rsid w:val="00493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323"/>
    <w:pPr>
      <w:spacing w:before="160"/>
      <w:jc w:val="center"/>
    </w:pPr>
    <w:rPr>
      <w:i/>
      <w:iCs/>
      <w:color w:val="404040" w:themeColor="text1" w:themeTint="BF"/>
    </w:rPr>
  </w:style>
  <w:style w:type="character" w:customStyle="1" w:styleId="QuoteChar">
    <w:name w:val="Quote Char"/>
    <w:basedOn w:val="DefaultParagraphFont"/>
    <w:link w:val="Quote"/>
    <w:uiPriority w:val="29"/>
    <w:rsid w:val="00493323"/>
    <w:rPr>
      <w:i/>
      <w:iCs/>
      <w:color w:val="404040" w:themeColor="text1" w:themeTint="BF"/>
    </w:rPr>
  </w:style>
  <w:style w:type="paragraph" w:styleId="ListParagraph">
    <w:name w:val="List Paragraph"/>
    <w:basedOn w:val="Normal"/>
    <w:uiPriority w:val="34"/>
    <w:qFormat/>
    <w:rsid w:val="00493323"/>
    <w:pPr>
      <w:ind w:left="720"/>
      <w:contextualSpacing/>
    </w:pPr>
  </w:style>
  <w:style w:type="character" w:styleId="IntenseEmphasis">
    <w:name w:val="Intense Emphasis"/>
    <w:basedOn w:val="DefaultParagraphFont"/>
    <w:uiPriority w:val="21"/>
    <w:qFormat/>
    <w:rsid w:val="00493323"/>
    <w:rPr>
      <w:i/>
      <w:iCs/>
      <w:color w:val="0F4761" w:themeColor="accent1" w:themeShade="BF"/>
    </w:rPr>
  </w:style>
  <w:style w:type="paragraph" w:styleId="IntenseQuote">
    <w:name w:val="Intense Quote"/>
    <w:basedOn w:val="Normal"/>
    <w:next w:val="Normal"/>
    <w:link w:val="IntenseQuoteChar"/>
    <w:uiPriority w:val="30"/>
    <w:qFormat/>
    <w:rsid w:val="00493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323"/>
    <w:rPr>
      <w:i/>
      <w:iCs/>
      <w:color w:val="0F4761" w:themeColor="accent1" w:themeShade="BF"/>
    </w:rPr>
  </w:style>
  <w:style w:type="character" w:styleId="IntenseReference">
    <w:name w:val="Intense Reference"/>
    <w:basedOn w:val="DefaultParagraphFont"/>
    <w:uiPriority w:val="32"/>
    <w:qFormat/>
    <w:rsid w:val="00493323"/>
    <w:rPr>
      <w:b/>
      <w:bCs/>
      <w:smallCaps/>
      <w:color w:val="0F4761" w:themeColor="accent1" w:themeShade="BF"/>
      <w:spacing w:val="5"/>
    </w:rPr>
  </w:style>
  <w:style w:type="paragraph" w:styleId="NormalWeb">
    <w:name w:val="Normal (Web)"/>
    <w:basedOn w:val="Normal"/>
    <w:uiPriority w:val="99"/>
    <w:semiHidden/>
    <w:unhideWhenUsed/>
    <w:rsid w:val="004933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3323"/>
    <w:rPr>
      <w:b/>
      <w:bCs/>
    </w:rPr>
  </w:style>
  <w:style w:type="character" w:styleId="Emphasis">
    <w:name w:val="Emphasis"/>
    <w:basedOn w:val="DefaultParagraphFont"/>
    <w:uiPriority w:val="20"/>
    <w:qFormat/>
    <w:rsid w:val="004933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Kristen Riley</cp:lastModifiedBy>
  <cp:revision>3</cp:revision>
  <dcterms:created xsi:type="dcterms:W3CDTF">2026-02-17T16:02:00Z</dcterms:created>
  <dcterms:modified xsi:type="dcterms:W3CDTF">2026-02-17T16:02:00Z</dcterms:modified>
</cp:coreProperties>
</file>