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1AA3" w14:textId="77777777" w:rsidR="008137C9" w:rsidRPr="008137C9" w:rsidRDefault="008137C9" w:rsidP="008137C9">
      <w:pPr>
        <w:shd w:val="clear" w:color="auto" w:fill="FFFFFF"/>
        <w:spacing w:before="360" w:after="360" w:line="240" w:lineRule="auto"/>
        <w:rPr>
          <w:rFonts w:ascii="Arial" w:eastAsia="Times New Roman" w:hAnsi="Arial" w:cs="Arial"/>
          <w:b/>
          <w:bCs/>
          <w:color w:val="131619"/>
          <w:kern w:val="0"/>
          <w:sz w:val="30"/>
          <w:szCs w:val="30"/>
          <w14:ligatures w14:val="none"/>
        </w:rPr>
      </w:pPr>
      <w:r w:rsidRPr="008137C9">
        <w:rPr>
          <w:rFonts w:ascii="Arial" w:eastAsia="Times New Roman" w:hAnsi="Arial" w:cs="Arial"/>
          <w:b/>
          <w:bCs/>
          <w:color w:val="131619"/>
          <w:kern w:val="0"/>
          <w:sz w:val="30"/>
          <w:szCs w:val="30"/>
          <w14:ligatures w14:val="none"/>
        </w:rPr>
        <w:t>Meeting summary</w:t>
      </w:r>
    </w:p>
    <w:p w14:paraId="5831D646" w14:textId="77777777" w:rsidR="008137C9" w:rsidRPr="008137C9" w:rsidRDefault="008137C9" w:rsidP="008137C9">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8137C9">
        <w:rPr>
          <w:rFonts w:ascii="Arial" w:eastAsia="Times New Roman" w:hAnsi="Arial" w:cs="Arial"/>
          <w:b/>
          <w:bCs/>
          <w:color w:val="131619"/>
          <w:kern w:val="0"/>
          <w14:ligatures w14:val="none"/>
        </w:rPr>
        <w:t>Quick recap</w:t>
      </w:r>
    </w:p>
    <w:p w14:paraId="0AF62D53" w14:textId="77777777"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8137C9">
        <w:rPr>
          <w:rFonts w:ascii="Arial" w:eastAsia="Times New Roman" w:hAnsi="Arial" w:cs="Arial"/>
          <w:color w:val="131619"/>
          <w:kern w:val="0"/>
          <w:sz w:val="21"/>
          <w:szCs w:val="21"/>
          <w14:ligatures w14:val="none"/>
        </w:rPr>
        <w:t>The team reviewed their successful fundraising gala that exceeded expectations and discussed strategies to retain new donors, particularly from younger generations. They outlined various follow-up actions including sending letters, creating donor mementos, and planning for Giving Tuesday initiatives, while also exploring ways to leverage video and photo content for social media and media outreach. The group discussed website redesign strategies and the challenges of managing multiple initiatives with limited resources, emphasizing the importance of authentic communication and strategic partnerships while navigating the current economic climate.</w:t>
      </w:r>
    </w:p>
    <w:p w14:paraId="2135803A" w14:textId="77777777" w:rsidR="008137C9" w:rsidRPr="008137C9" w:rsidRDefault="008137C9" w:rsidP="008137C9">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8137C9">
        <w:rPr>
          <w:rFonts w:ascii="Arial" w:eastAsia="Times New Roman" w:hAnsi="Arial" w:cs="Arial"/>
          <w:b/>
          <w:bCs/>
          <w:color w:val="131619"/>
          <w:kern w:val="0"/>
          <w14:ligatures w14:val="none"/>
        </w:rPr>
        <w:t>Next steps</w:t>
      </w:r>
    </w:p>
    <w:p w14:paraId="1C84F7F4" w14:textId="0B0EF6E7" w:rsidR="008137C9" w:rsidRPr="008137C9" w:rsidRDefault="008137C9" w:rsidP="008137C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5" w:tgtFrame="_blank" w:history="1">
        <w:r w:rsidRPr="008137C9">
          <w:rPr>
            <w:rFonts w:ascii="Arial" w:eastAsia="Times New Roman" w:hAnsi="Arial" w:cs="Arial"/>
            <w:color w:val="1155CC"/>
            <w:kern w:val="0"/>
            <w:sz w:val="21"/>
            <w:szCs w:val="21"/>
            <w:u w:val="single"/>
            <w14:ligatures w14:val="none"/>
          </w:rPr>
          <w:t>J</w:t>
        </w:r>
        <w:r>
          <w:rPr>
            <w:rFonts w:ascii="Arial" w:eastAsia="Times New Roman" w:hAnsi="Arial" w:cs="Arial"/>
            <w:color w:val="1155CC"/>
            <w:kern w:val="0"/>
            <w:sz w:val="21"/>
            <w:szCs w:val="21"/>
            <w:u w:val="single"/>
            <w14:ligatures w14:val="none"/>
          </w:rPr>
          <w:t>e</w:t>
        </w:r>
        <w:r w:rsidRPr="008137C9">
          <w:rPr>
            <w:rFonts w:ascii="Arial" w:eastAsia="Times New Roman" w:hAnsi="Arial" w:cs="Arial"/>
            <w:color w:val="1155CC"/>
            <w:kern w:val="0"/>
            <w:sz w:val="21"/>
            <w:szCs w:val="21"/>
            <w:u w:val="single"/>
            <w14:ligatures w14:val="none"/>
          </w:rPr>
          <w:t>anine to send out thank you letters to corporate and gala sponsors.</w:t>
        </w:r>
      </w:hyperlink>
    </w:p>
    <w:p w14:paraId="34291F09" w14:textId="5822C100" w:rsidR="008137C9" w:rsidRPr="008137C9" w:rsidRDefault="008137C9" w:rsidP="008137C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6" w:tgtFrame="_blank" w:history="1">
        <w:r w:rsidRPr="008137C9">
          <w:rPr>
            <w:rFonts w:ascii="Arial" w:eastAsia="Times New Roman" w:hAnsi="Arial" w:cs="Arial"/>
            <w:color w:val="1155CC"/>
            <w:kern w:val="0"/>
            <w:sz w:val="21"/>
            <w:szCs w:val="21"/>
            <w:u w:val="single"/>
            <w14:ligatures w14:val="none"/>
          </w:rPr>
          <w:t>J</w:t>
        </w:r>
        <w:r>
          <w:rPr>
            <w:rFonts w:ascii="Arial" w:eastAsia="Times New Roman" w:hAnsi="Arial" w:cs="Arial"/>
            <w:color w:val="1155CC"/>
            <w:kern w:val="0"/>
            <w:sz w:val="21"/>
            <w:szCs w:val="21"/>
            <w:u w:val="single"/>
            <w14:ligatures w14:val="none"/>
          </w:rPr>
          <w:t>e</w:t>
        </w:r>
        <w:r w:rsidRPr="008137C9">
          <w:rPr>
            <w:rFonts w:ascii="Arial" w:eastAsia="Times New Roman" w:hAnsi="Arial" w:cs="Arial"/>
            <w:color w:val="1155CC"/>
            <w:kern w:val="0"/>
            <w:sz w:val="21"/>
            <w:szCs w:val="21"/>
            <w:u w:val="single"/>
            <w14:ligatures w14:val="none"/>
          </w:rPr>
          <w:t>anine to send out thank you letters to gala attendees with information on how to get more involved.</w:t>
        </w:r>
      </w:hyperlink>
    </w:p>
    <w:p w14:paraId="28987C7B" w14:textId="485308F9" w:rsidR="008137C9" w:rsidRPr="008137C9" w:rsidRDefault="008137C9" w:rsidP="008137C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7" w:tgtFrame="_blank" w:history="1">
        <w:r w:rsidRPr="008137C9">
          <w:rPr>
            <w:rFonts w:ascii="Arial" w:eastAsia="Times New Roman" w:hAnsi="Arial" w:cs="Arial"/>
            <w:color w:val="1155CC"/>
            <w:kern w:val="0"/>
            <w:sz w:val="21"/>
            <w:szCs w:val="21"/>
            <w:u w:val="single"/>
            <w14:ligatures w14:val="none"/>
          </w:rPr>
          <w:t>J</w:t>
        </w:r>
        <w:r>
          <w:rPr>
            <w:rFonts w:ascii="Arial" w:eastAsia="Times New Roman" w:hAnsi="Arial" w:cs="Arial"/>
            <w:color w:val="1155CC"/>
            <w:kern w:val="0"/>
            <w:sz w:val="21"/>
            <w:szCs w:val="21"/>
            <w:u w:val="single"/>
            <w14:ligatures w14:val="none"/>
          </w:rPr>
          <w:t>e</w:t>
        </w:r>
        <w:r w:rsidRPr="008137C9">
          <w:rPr>
            <w:rFonts w:ascii="Arial" w:eastAsia="Times New Roman" w:hAnsi="Arial" w:cs="Arial"/>
            <w:color w:val="1155CC"/>
            <w:kern w:val="0"/>
            <w:sz w:val="21"/>
            <w:szCs w:val="21"/>
            <w:u w:val="single"/>
            <w14:ligatures w14:val="none"/>
          </w:rPr>
          <w:t>anine to create and send a postcard featuring the gala speaker with a powerful quote and QR code for donations.</w:t>
        </w:r>
      </w:hyperlink>
    </w:p>
    <w:p w14:paraId="7CEC36D9" w14:textId="348C087B" w:rsidR="008137C9" w:rsidRPr="008137C9" w:rsidRDefault="008137C9" w:rsidP="008137C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8" w:tgtFrame="_blank" w:history="1">
        <w:r w:rsidRPr="008137C9">
          <w:rPr>
            <w:rFonts w:ascii="Arial" w:eastAsia="Times New Roman" w:hAnsi="Arial" w:cs="Arial"/>
            <w:color w:val="1155CC"/>
            <w:kern w:val="0"/>
            <w:sz w:val="21"/>
            <w:szCs w:val="21"/>
            <w:u w:val="single"/>
            <w14:ligatures w14:val="none"/>
          </w:rPr>
          <w:t>J</w:t>
        </w:r>
        <w:r>
          <w:rPr>
            <w:rFonts w:ascii="Arial" w:eastAsia="Times New Roman" w:hAnsi="Arial" w:cs="Arial"/>
            <w:color w:val="1155CC"/>
            <w:kern w:val="0"/>
            <w:sz w:val="21"/>
            <w:szCs w:val="21"/>
            <w:u w:val="single"/>
            <w14:ligatures w14:val="none"/>
          </w:rPr>
          <w:t>e</w:t>
        </w:r>
        <w:r w:rsidRPr="008137C9">
          <w:rPr>
            <w:rFonts w:ascii="Arial" w:eastAsia="Times New Roman" w:hAnsi="Arial" w:cs="Arial"/>
            <w:color w:val="1155CC"/>
            <w:kern w:val="0"/>
            <w:sz w:val="21"/>
            <w:szCs w:val="21"/>
            <w:u w:val="single"/>
            <w14:ligatures w14:val="none"/>
          </w:rPr>
          <w:t>anine to upload professional gala pictures to the Little Pink website and share them via email.</w:t>
        </w:r>
      </w:hyperlink>
    </w:p>
    <w:p w14:paraId="0D011D91" w14:textId="7B2E3038" w:rsidR="008137C9" w:rsidRPr="008137C9" w:rsidRDefault="008137C9" w:rsidP="008137C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9" w:tgtFrame="_blank" w:history="1">
        <w:r w:rsidRPr="008137C9">
          <w:rPr>
            <w:rFonts w:ascii="Arial" w:eastAsia="Times New Roman" w:hAnsi="Arial" w:cs="Arial"/>
            <w:color w:val="1155CC"/>
            <w:kern w:val="0"/>
            <w:sz w:val="21"/>
            <w:szCs w:val="21"/>
            <w:u w:val="single"/>
            <w14:ligatures w14:val="none"/>
          </w:rPr>
          <w:t>Bill to send feedback on video content to J</w:t>
        </w:r>
        <w:r>
          <w:rPr>
            <w:rFonts w:ascii="Arial" w:eastAsia="Times New Roman" w:hAnsi="Arial" w:cs="Arial"/>
            <w:color w:val="1155CC"/>
            <w:kern w:val="0"/>
            <w:sz w:val="21"/>
            <w:szCs w:val="21"/>
            <w:u w:val="single"/>
            <w14:ligatures w14:val="none"/>
          </w:rPr>
          <w:t>e</w:t>
        </w:r>
        <w:r w:rsidRPr="008137C9">
          <w:rPr>
            <w:rFonts w:ascii="Arial" w:eastAsia="Times New Roman" w:hAnsi="Arial" w:cs="Arial"/>
            <w:color w:val="1155CC"/>
            <w:kern w:val="0"/>
            <w:sz w:val="21"/>
            <w:szCs w:val="21"/>
            <w:u w:val="single"/>
            <w14:ligatures w14:val="none"/>
          </w:rPr>
          <w:t>anine by early next week with summary, feedback, and repurposing ideas.</w:t>
        </w:r>
      </w:hyperlink>
    </w:p>
    <w:p w14:paraId="563A13F9" w14:textId="77777777" w:rsidR="008137C9" w:rsidRPr="008137C9" w:rsidRDefault="008137C9" w:rsidP="008137C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0" w:tgtFrame="_blank" w:history="1">
        <w:r w:rsidRPr="008137C9">
          <w:rPr>
            <w:rFonts w:ascii="Arial" w:eastAsia="Times New Roman" w:hAnsi="Arial" w:cs="Arial"/>
            <w:color w:val="1155CC"/>
            <w:kern w:val="0"/>
            <w:sz w:val="21"/>
            <w:szCs w:val="21"/>
            <w:u w:val="single"/>
            <w14:ligatures w14:val="none"/>
          </w:rPr>
          <w:t>All committee members to identify potential strategic partnerships and sponsorship opportunities before the next meeting.</w:t>
        </w:r>
      </w:hyperlink>
    </w:p>
    <w:p w14:paraId="3118EC2B" w14:textId="77777777" w:rsidR="008137C9" w:rsidRPr="008137C9" w:rsidRDefault="008137C9" w:rsidP="008137C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1" w:tgtFrame="_blank" w:history="1">
        <w:r w:rsidRPr="008137C9">
          <w:rPr>
            <w:rFonts w:ascii="Arial" w:eastAsia="Times New Roman" w:hAnsi="Arial" w:cs="Arial"/>
            <w:color w:val="1155CC"/>
            <w:kern w:val="0"/>
            <w:sz w:val="21"/>
            <w:szCs w:val="21"/>
            <w:u w:val="single"/>
            <w14:ligatures w14:val="none"/>
          </w:rPr>
          <w:t>Janine and Bill to meet to discuss video content strategy.</w:t>
        </w:r>
      </w:hyperlink>
    </w:p>
    <w:p w14:paraId="2428F8DA" w14:textId="77777777" w:rsidR="008137C9" w:rsidRPr="008137C9" w:rsidRDefault="008137C9" w:rsidP="008137C9">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8137C9">
        <w:rPr>
          <w:rFonts w:ascii="Arial" w:eastAsia="Times New Roman" w:hAnsi="Arial" w:cs="Arial"/>
          <w:b/>
          <w:bCs/>
          <w:color w:val="131619"/>
          <w:kern w:val="0"/>
          <w14:ligatures w14:val="none"/>
        </w:rPr>
        <w:t>Summary</w:t>
      </w:r>
    </w:p>
    <w:p w14:paraId="52DF84C2"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t>Exceeding Fundraising Goals and Retention</w:t>
      </w:r>
    </w:p>
    <w:p w14:paraId="63F4DDD7" w14:textId="77777777"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8137C9">
        <w:rPr>
          <w:rFonts w:ascii="Arial" w:eastAsia="Times New Roman" w:hAnsi="Arial" w:cs="Arial"/>
          <w:color w:val="131619"/>
          <w:kern w:val="0"/>
          <w:sz w:val="21"/>
          <w:szCs w:val="21"/>
          <w14:ligatures w14:val="none"/>
        </w:rPr>
        <w:t>The group discussed a recent fundraising event that raised over $300,000, exceeding their goal of $250,000. They noted the presence of many new faces at the event and expressed concern about retaining these newer donors, particularly those from the Millennial and Gen Z generations. Stephanie suggested starting to plan for next year's event and asked about retaining the energy of these new donors.</w:t>
      </w:r>
    </w:p>
    <w:p w14:paraId="43EF795E"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t>Gala Follow-up and Donor Recognition</w:t>
      </w:r>
    </w:p>
    <w:p w14:paraId="550FD314" w14:textId="23DF887C"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8137C9">
        <w:rPr>
          <w:rFonts w:ascii="Arial" w:eastAsia="Times New Roman" w:hAnsi="Arial" w:cs="Arial"/>
          <w:color w:val="131619"/>
          <w:kern w:val="0"/>
          <w:sz w:val="21"/>
          <w:szCs w:val="21"/>
          <w14:ligatures w14:val="none"/>
        </w:rPr>
        <w:t xml:space="preserve">The team discussed follow-up actions for the recent gala event, including sending corporate sponsor and attendee letters, with corporate letters going out today and attendee letters on Monday. They </w:t>
      </w:r>
      <w:r w:rsidRPr="008137C9">
        <w:rPr>
          <w:rFonts w:ascii="Arial" w:eastAsia="Times New Roman" w:hAnsi="Arial" w:cs="Arial"/>
          <w:color w:val="131619"/>
          <w:kern w:val="0"/>
          <w:sz w:val="21"/>
          <w:szCs w:val="21"/>
          <w14:ligatures w14:val="none"/>
        </w:rPr>
        <w:lastRenderedPageBreak/>
        <w:t>agreed to create physical mementos for key donors, inspired by Attila's suggestion of custom coffee table books, and planned to send professional photos through their website the following day</w:t>
      </w:r>
      <w:r>
        <w:rPr>
          <w:rFonts w:ascii="Arial" w:eastAsia="Times New Roman" w:hAnsi="Arial" w:cs="Arial"/>
          <w:color w:val="131619"/>
          <w:kern w:val="0"/>
          <w:sz w:val="21"/>
          <w:szCs w:val="21"/>
          <w14:ligatures w14:val="none"/>
        </w:rPr>
        <w:t xml:space="preserve">.  Jeanine </w:t>
      </w:r>
      <w:r w:rsidRPr="008137C9">
        <w:rPr>
          <w:rFonts w:ascii="Arial" w:eastAsia="Times New Roman" w:hAnsi="Arial" w:cs="Arial"/>
          <w:color w:val="131619"/>
          <w:kern w:val="0"/>
          <w:sz w:val="21"/>
          <w:szCs w:val="21"/>
          <w14:ligatures w14:val="none"/>
        </w:rPr>
        <w:t>mentioned they would also produce postcards featuring the gala's dynamic speaker and a powerful quote, to be sent in late October as a reminder and to bridge the gap between the gala and Giving Tuesday.</w:t>
      </w:r>
    </w:p>
    <w:p w14:paraId="5B218E7D"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t>Post-Gala Giving Tuesday Strategy</w:t>
      </w:r>
    </w:p>
    <w:p w14:paraId="316444A7" w14:textId="473132A8"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8137C9">
        <w:rPr>
          <w:rFonts w:ascii="Arial" w:eastAsia="Times New Roman" w:hAnsi="Arial" w:cs="Arial"/>
          <w:color w:val="131619"/>
          <w:kern w:val="0"/>
          <w:sz w:val="21"/>
          <w:szCs w:val="21"/>
          <w14:ligatures w14:val="none"/>
        </w:rPr>
        <w:t xml:space="preserve">The team discussed plans for post-gala follow-up and Giving Tuesday initiatives. </w:t>
      </w: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explained they would send a postcard with a powerful quote and QR code for donations around the end of October, though they noted mixed results with Giving Tuesday campaigns in previous years. The group agreed that Giving Tuesday might be more effective if scheduled earlier in the year, potentially aligning with new participant and volunteer applications, rather than focusing solely on monetary donations.</w:t>
      </w:r>
    </w:p>
    <w:p w14:paraId="6EAA7C14"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t>Gala Postcard Design Strategy</w:t>
      </w:r>
    </w:p>
    <w:p w14:paraId="1D66FB10" w14:textId="193CEB3D"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8137C9">
        <w:rPr>
          <w:rFonts w:ascii="Arial" w:eastAsia="Times New Roman" w:hAnsi="Arial" w:cs="Arial"/>
          <w:color w:val="131619"/>
          <w:kern w:val="0"/>
          <w:sz w:val="21"/>
          <w:szCs w:val="21"/>
          <w14:ligatures w14:val="none"/>
        </w:rPr>
        <w:t xml:space="preserve">The team discussed postcard designs for a recent gala, with Bill suggesting a grid layout featuring powerful photos and messaging that highlights people over graphics, while emphasizing Giving Tuesday and year-end donations. </w:t>
      </w: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mentioned two key themes from the gala - "healing disguised as joy" and "hope is contagious" - which will be used in future communications. Stephanie learned that Patrick Stokes' Fox 8 interview, which was conducted during the gala, will air on Friday, along with footage of </w:t>
      </w: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and Patrick.</w:t>
      </w:r>
    </w:p>
    <w:p w14:paraId="12BA4897"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t>Social Media and Media Outreach</w:t>
      </w:r>
    </w:p>
    <w:p w14:paraId="0F7F900A" w14:textId="25758952"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8137C9">
        <w:rPr>
          <w:rFonts w:ascii="Arial" w:eastAsia="Times New Roman" w:hAnsi="Arial" w:cs="Arial"/>
          <w:color w:val="131619"/>
          <w:kern w:val="0"/>
          <w:sz w:val="21"/>
          <w:szCs w:val="21"/>
          <w14:ligatures w14:val="none"/>
        </w:rPr>
        <w:t xml:space="preserve">The team discussed leveraging video and photo content from a recent event for social media, with Bill suggesting creating reels to capitalize on current social media trends. </w:t>
      </w: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mentioned having some existing video content but noted the need to act quickly to maintain timeliness. The group also explored a comprehensive media outreach strategy developed with Chip Bates from Edelman, which included extensive contact lists for national and local media, as well as tailored approaches for different markets and media types. </w:t>
      </w: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emphasized the scale of the task and the importance of building relationships gradually, particularly for print media outlets with upcoming issue deadlines.</w:t>
      </w:r>
    </w:p>
    <w:p w14:paraId="2BC5988A"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t>Project Strategy and Impact Planning</w:t>
      </w:r>
    </w:p>
    <w:p w14:paraId="5679B5DB" w14:textId="501045C9"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discussed the extensive work involved in their project and mentioned seeking help from an intern to manage the task. Stephanie and Susan agreed that any time spent on the project is valuable, even if they might not secure the October space due to its focus on breast cancer. Susan emphasized the importance of consistent communication with their audience and suggested that this effort could lead to more opportunities in the future. Stephanie brought up the need to position themselves effectively among other nonprofits and personalities, without losing their unique identity. </w:t>
      </w: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mentioned that they are currently working on their impact report.</w:t>
      </w:r>
    </w:p>
    <w:p w14:paraId="16427697"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lastRenderedPageBreak/>
        <w:t>Authentic Visual Strategy for Reports</w:t>
      </w:r>
    </w:p>
    <w:p w14:paraId="0ECC4524" w14:textId="3653C2F5"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and Rob discussed the visual and messaging approach for their annual report and website, emphasizing the need for more authentic, photojournalistic photography that captures real, pensive moments rather than overly posed, happy family shots. They agreed that the imagery should aim to evoke hope in a genuine way, </w:t>
      </w:r>
      <w:proofErr w:type="gramStart"/>
      <w:r w:rsidRPr="008137C9">
        <w:rPr>
          <w:rFonts w:ascii="Arial" w:eastAsia="Times New Roman" w:hAnsi="Arial" w:cs="Arial"/>
          <w:color w:val="131619"/>
          <w:kern w:val="0"/>
          <w:sz w:val="21"/>
          <w:szCs w:val="21"/>
          <w14:ligatures w14:val="none"/>
        </w:rPr>
        <w:t>similar to</w:t>
      </w:r>
      <w:proofErr w:type="gramEnd"/>
      <w:r w:rsidRPr="008137C9">
        <w:rPr>
          <w:rFonts w:ascii="Arial" w:eastAsia="Times New Roman" w:hAnsi="Arial" w:cs="Arial"/>
          <w:color w:val="131619"/>
          <w:kern w:val="0"/>
          <w:sz w:val="21"/>
          <w:szCs w:val="21"/>
          <w14:ligatures w14:val="none"/>
        </w:rPr>
        <w:t xml:space="preserve"> how National Geographic would cover the organization, and that the written content must be meticulously reviewed for grammar and professionalism while avoiding a patronizing tone. They also discussed the need to rethink their photography approach for future website updates, focusing on authenticity and avoiding overly sales-focused messaging.</w:t>
      </w:r>
    </w:p>
    <w:p w14:paraId="4D853817"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t>Little Pink Volunteer Strategy Discussion</w:t>
      </w:r>
    </w:p>
    <w:p w14:paraId="0AC5A52C" w14:textId="77777777"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8137C9">
        <w:rPr>
          <w:rFonts w:ascii="Arial" w:eastAsia="Times New Roman" w:hAnsi="Arial" w:cs="Arial"/>
          <w:color w:val="131619"/>
          <w:kern w:val="0"/>
          <w:sz w:val="21"/>
          <w:szCs w:val="21"/>
          <w14:ligatures w14:val="none"/>
        </w:rPr>
        <w:t>Stephanie shared her personal motivation for volunteering with Little Pink, recalling an emotional moment from a Board of Director retreat. Bill reviewed a video project and provided feedback, noting that larger nonprofits excel at donor stewardship and impact reporting, suggesting opportunities for Little Pink in social media and school partnerships. Little mentioned their annual "Wig Out" campaign, which takes place in March and involves people wearing pink wigs for a set period.</w:t>
      </w:r>
    </w:p>
    <w:p w14:paraId="5B5E4227"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t>Strategies for Community Fundraising Engagement</w:t>
      </w:r>
    </w:p>
    <w:p w14:paraId="4A1CC2B6" w14:textId="0FA37F26"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and Bill discussed strategies to raise awareness and funds for their cause, emphasizing the potential of smaller, widespread donations rather than focusing solely on large donors. Bill suggested leveraging sports programs and schools to engage more people, drawing inspiration from successful organizations like the American Heart Society. Stephanie shared an example of a successful past event involving high school students, suggesting that similar initiatives could be expanded to create long-term engagement.</w:t>
      </w:r>
    </w:p>
    <w:p w14:paraId="4C669336"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t>Prioritizing Initiatives with Limited Resources</w:t>
      </w:r>
    </w:p>
    <w:p w14:paraId="162A6951" w14:textId="6B082B41"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8137C9">
        <w:rPr>
          <w:rFonts w:ascii="Arial" w:eastAsia="Times New Roman" w:hAnsi="Arial" w:cs="Arial"/>
          <w:color w:val="131619"/>
          <w:kern w:val="0"/>
          <w:sz w:val="21"/>
          <w:szCs w:val="21"/>
          <w14:ligatures w14:val="none"/>
        </w:rPr>
        <w:t xml:space="preserve">The group discussed the challenge of managing multiple ideas and maintaining focus with limited resources, with Rob emphasizing the need for discipline in prioritizing initiatives. </w:t>
      </w: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highlighted the difficulty of balancing various suggestions from stakeholders while maintaining clarity on priorities. The team agreed on the importance of identifying specific actions for the website, PR, and other areas within the next 12 months, focusing on a few key priorities and their sub-priorities.</w:t>
      </w:r>
    </w:p>
    <w:p w14:paraId="74171513"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t>Website Redesign and Emotional Strategy</w:t>
      </w:r>
    </w:p>
    <w:p w14:paraId="34907323" w14:textId="7638AB9B"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8137C9">
        <w:rPr>
          <w:rFonts w:ascii="Arial" w:eastAsia="Times New Roman" w:hAnsi="Arial" w:cs="Arial"/>
          <w:color w:val="131619"/>
          <w:kern w:val="0"/>
          <w:sz w:val="21"/>
          <w:szCs w:val="21"/>
          <w14:ligatures w14:val="none"/>
        </w:rPr>
        <w:t xml:space="preserve">The team discussed website redesign strategies, with Attila sharing insights about UNICEF's effective but understated website presence and Rob mentioning the Carter Center's upcoming redesign moving towards a more human and emotional approach. </w:t>
      </w: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emphasized the need to translate the successful emotional elements seen in videos to the website. The group agreed to focus on identifying strategic partnerships and sponsorship opportunities, with Susan planning to ask </w:t>
      </w:r>
      <w:r w:rsidRPr="008137C9">
        <w:rPr>
          <w:rFonts w:ascii="Arial" w:eastAsia="Times New Roman" w:hAnsi="Arial" w:cs="Arial"/>
          <w:color w:val="131619"/>
          <w:kern w:val="0"/>
          <w:sz w:val="21"/>
          <w:szCs w:val="21"/>
          <w14:ligatures w14:val="none"/>
        </w:rPr>
        <w:lastRenderedPageBreak/>
        <w:t>the photographer about capturing photojournalistic content during her upcoming California trip. Bill committed to providing a video feedback summary by early next week.</w:t>
      </w:r>
    </w:p>
    <w:p w14:paraId="249DDB82" w14:textId="77777777" w:rsidR="008137C9" w:rsidRPr="008137C9" w:rsidRDefault="008137C9" w:rsidP="008137C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137C9">
        <w:rPr>
          <w:rFonts w:ascii="Arial" w:eastAsia="Times New Roman" w:hAnsi="Arial" w:cs="Arial"/>
          <w:b/>
          <w:bCs/>
          <w:color w:val="131619"/>
          <w:kern w:val="0"/>
          <w:sz w:val="21"/>
          <w:szCs w:val="21"/>
          <w14:ligatures w14:val="none"/>
        </w:rPr>
        <w:t>Nonprofit Fundraising and Community Engagement</w:t>
      </w:r>
    </w:p>
    <w:p w14:paraId="56FAE33E" w14:textId="120811C7" w:rsidR="008137C9" w:rsidRPr="008137C9" w:rsidRDefault="008137C9" w:rsidP="008137C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Jeanine</w:t>
      </w:r>
      <w:r w:rsidRPr="008137C9">
        <w:rPr>
          <w:rFonts w:ascii="Arial" w:eastAsia="Times New Roman" w:hAnsi="Arial" w:cs="Arial"/>
          <w:color w:val="131619"/>
          <w:kern w:val="0"/>
          <w:sz w:val="21"/>
          <w:szCs w:val="21"/>
          <w14:ligatures w14:val="none"/>
        </w:rPr>
        <w:t xml:space="preserve"> and Stephanie discussed the challenges of managing PR and fundraising for their organization, noting the extensive work required and the uncertainty of financial support due to changing economic conditions and personal circumstances. They explored ideas for engaging their community, such as organizing a national rock-paper-scissors tournament to involve retreat locations and schools. Both expressed concerns about the current political and economic climate's impact on nonprofits.</w:t>
      </w:r>
    </w:p>
    <w:p w14:paraId="4D01A994" w14:textId="77777777" w:rsidR="008137C9" w:rsidRDefault="008137C9"/>
    <w:sectPr w:rsidR="00813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54910"/>
    <w:multiLevelType w:val="multilevel"/>
    <w:tmpl w:val="7DEA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70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C9"/>
    <w:rsid w:val="008137C9"/>
    <w:rsid w:val="00AE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6603A3"/>
  <w15:chartTrackingRefBased/>
  <w15:docId w15:val="{F53AADE6-3CCF-354E-9B68-31F0E7F9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3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3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3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3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7C9"/>
    <w:rPr>
      <w:rFonts w:eastAsiaTheme="majorEastAsia" w:cstheme="majorBidi"/>
      <w:color w:val="272727" w:themeColor="text1" w:themeTint="D8"/>
    </w:rPr>
  </w:style>
  <w:style w:type="paragraph" w:styleId="Title">
    <w:name w:val="Title"/>
    <w:basedOn w:val="Normal"/>
    <w:next w:val="Normal"/>
    <w:link w:val="TitleChar"/>
    <w:uiPriority w:val="10"/>
    <w:qFormat/>
    <w:rsid w:val="00813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7C9"/>
    <w:pPr>
      <w:spacing w:before="160"/>
      <w:jc w:val="center"/>
    </w:pPr>
    <w:rPr>
      <w:i/>
      <w:iCs/>
      <w:color w:val="404040" w:themeColor="text1" w:themeTint="BF"/>
    </w:rPr>
  </w:style>
  <w:style w:type="character" w:customStyle="1" w:styleId="QuoteChar">
    <w:name w:val="Quote Char"/>
    <w:basedOn w:val="DefaultParagraphFont"/>
    <w:link w:val="Quote"/>
    <w:uiPriority w:val="29"/>
    <w:rsid w:val="008137C9"/>
    <w:rPr>
      <w:i/>
      <w:iCs/>
      <w:color w:val="404040" w:themeColor="text1" w:themeTint="BF"/>
    </w:rPr>
  </w:style>
  <w:style w:type="paragraph" w:styleId="ListParagraph">
    <w:name w:val="List Paragraph"/>
    <w:basedOn w:val="Normal"/>
    <w:uiPriority w:val="34"/>
    <w:qFormat/>
    <w:rsid w:val="008137C9"/>
    <w:pPr>
      <w:ind w:left="720"/>
      <w:contextualSpacing/>
    </w:pPr>
  </w:style>
  <w:style w:type="character" w:styleId="IntenseEmphasis">
    <w:name w:val="Intense Emphasis"/>
    <w:basedOn w:val="DefaultParagraphFont"/>
    <w:uiPriority w:val="21"/>
    <w:qFormat/>
    <w:rsid w:val="008137C9"/>
    <w:rPr>
      <w:i/>
      <w:iCs/>
      <w:color w:val="0F4761" w:themeColor="accent1" w:themeShade="BF"/>
    </w:rPr>
  </w:style>
  <w:style w:type="paragraph" w:styleId="IntenseQuote">
    <w:name w:val="Intense Quote"/>
    <w:basedOn w:val="Normal"/>
    <w:next w:val="Normal"/>
    <w:link w:val="IntenseQuoteChar"/>
    <w:uiPriority w:val="30"/>
    <w:qFormat/>
    <w:rsid w:val="00813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7C9"/>
    <w:rPr>
      <w:i/>
      <w:iCs/>
      <w:color w:val="0F4761" w:themeColor="accent1" w:themeShade="BF"/>
    </w:rPr>
  </w:style>
  <w:style w:type="character" w:styleId="IntenseReference">
    <w:name w:val="Intense Reference"/>
    <w:basedOn w:val="DefaultParagraphFont"/>
    <w:uiPriority w:val="32"/>
    <w:qFormat/>
    <w:rsid w:val="008137C9"/>
    <w:rPr>
      <w:b/>
      <w:bCs/>
      <w:smallCaps/>
      <w:color w:val="0F4761" w:themeColor="accent1" w:themeShade="BF"/>
      <w:spacing w:val="5"/>
    </w:rPr>
  </w:style>
  <w:style w:type="paragraph" w:styleId="NormalWeb">
    <w:name w:val="Normal (Web)"/>
    <w:basedOn w:val="Normal"/>
    <w:uiPriority w:val="99"/>
    <w:semiHidden/>
    <w:unhideWhenUsed/>
    <w:rsid w:val="008137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137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tasks.zoom.us/?meetingId=Iw%2FGz1uMTe23L8vfqYrA3g%3D%3D&amp;stepId=08915e5d-aaa9-11f0-802b-c241c75a11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tasks.zoom.us/?meetingId=Iw%2FGz1uMTe23L8vfqYrA3g%3D%3D&amp;stepId=08915b10-aaa9-11f0-bfe5-c241c75a11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tasks.zoom.us/?meetingId=Iw%2FGz1uMTe23L8vfqYrA3g%3D%3D&amp;stepId=08915690-aaa9-11f0-8b25-c241c75a1105" TargetMode="External"/><Relationship Id="rId11" Type="http://schemas.openxmlformats.org/officeDocument/2006/relationships/hyperlink" Target="https://us02tasks.zoom.us/?meetingId=Iw%2FGz1uMTe23L8vfqYrA3g%3D%3D&amp;stepId=08917266-aaa9-11f0-bffd-c241c75a1105" TargetMode="External"/><Relationship Id="rId5" Type="http://schemas.openxmlformats.org/officeDocument/2006/relationships/hyperlink" Target="https://us02tasks.zoom.us/?meetingId=Iw%2FGz1uMTe23L8vfqYrA3g%3D%3D&amp;stepId=08914b2d-aaa9-11f0-9091-c241c75a1105" TargetMode="External"/><Relationship Id="rId10" Type="http://schemas.openxmlformats.org/officeDocument/2006/relationships/hyperlink" Target="https://us02tasks.zoom.us/?meetingId=Iw%2FGz1uMTe23L8vfqYrA3g%3D%3D&amp;stepId=08916c1d-aaa9-11f0-8e2b-c241c75a1105" TargetMode="External"/><Relationship Id="rId4" Type="http://schemas.openxmlformats.org/officeDocument/2006/relationships/webSettings" Target="webSettings.xml"/><Relationship Id="rId9" Type="http://schemas.openxmlformats.org/officeDocument/2006/relationships/hyperlink" Target="https://us02tasks.zoom.us/?meetingId=Iw%2FGz1uMTe23L8vfqYrA3g%3D%3D&amp;stepId=089161da-aaa9-11f0-93de-c241c75a1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1422</Words>
  <Characters>8109</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Patten-Coble</dc:creator>
  <cp:keywords/>
  <dc:description/>
  <cp:lastModifiedBy>Jeanine Patten-Coble</cp:lastModifiedBy>
  <cp:revision>1</cp:revision>
  <dcterms:created xsi:type="dcterms:W3CDTF">2025-10-20T22:21:00Z</dcterms:created>
  <dcterms:modified xsi:type="dcterms:W3CDTF">2025-10-20T22:27:00Z</dcterms:modified>
</cp:coreProperties>
</file>